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r>
        <w:t>SOD8260 是一款配置 21.5 寸 LED 液晶屏的低功耗工业级电容屏触摸式调度台。整机采用平板式设计，并沿用优质钢板冲压技术，再加上表层喷塑工艺，在力求做到稳定可靠的同时，保证了外形的美观大方。机器在超薄的结构设计中，实现了丰富的 I/O 接口，可广泛应用于对外形、尺寸、品质有严格要求的指挥调度行业，如消防调度、煤矿调度、武警部队指挥、企业生产调度、公安系统、电力系统、通信系统等领域。</w:t>
      </w:r>
    </w:p>
    <w:p/>
    <w:p>
      <w:pPr>
        <w:rPr/>
      </w:pPr>
      <w:r>
        <w:rPr>
          <w:rFonts w:hint="eastAsia"/>
          <w:lang w:val="en-US" w:eastAsia="zh-CN"/>
        </w:rPr>
        <w:t>◆支持调度台与SOC8000、06M调度机对接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◆可设置成串口或网口两种方式与调度主机通信，方便操作人员查看判断与调度主机的通信状态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◆同步校准显示调度主机当前日期与时间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◆多种按键音可供操作选择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◆支持翻页功能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◆支持中英文切换显示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◆在屏幕左右两边增设了各8个(共16个)特殊功能键，可根据需要设置成普通用户键，会议组键和快捷翻页键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◆可在台子上直接进行会议组设置(增加成员，删除成员)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◆具有一键外线，一键转接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◆支持召集会议、临时会议、强插强拆、选择接入、监听、未接电话显示等功能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◆可查看通话记录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◆可设置外线信息中英文显示，使客户来电一目了然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◆在屏幕上部居中位置实时刷新显示调度信息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◆操作员根据不同键的图形状态信息来判断相应电话的通话状态</w:t>
      </w:r>
    </w:p>
    <w:p/>
    <w:p/>
    <w:tbl>
      <w:tblPr>
        <w:tblW w:w="64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AFAF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4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设备型号</w:t>
            </w:r>
          </w:p>
        </w:tc>
        <w:tc>
          <w:tcPr>
            <w:tcW w:w="52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DEBF7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SOD8260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85" w:type="dxa"/>
            <w:tcBorders>
              <w:left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物理尺寸(mm)</w:t>
            </w:r>
          </w:p>
        </w:tc>
        <w:tc>
          <w:tcPr>
            <w:tcW w:w="5220" w:type="dxa"/>
            <w:tcBorders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56565"/>
                <w:spacing w:val="0"/>
                <w:sz w:val="12"/>
                <w:szCs w:val="1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16"/>
                <w:szCs w:val="16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16"/>
                <w:szCs w:val="16"/>
                <w:u w:val="single"/>
                <w:bdr w:val="none" w:color="auto" w:sz="0" w:space="0"/>
                <w:lang w:val="en-US" w:eastAsia="zh-CN" w:bidi="ar"/>
              </w:rPr>
              <w:instrText xml:space="preserve"> HYPERLINK "https://v1.cecdn.yun300.cn/100001_1903155248/SOD_8280%E8%A7%A6%E6%91%B8%E5%BC%8F%E8%B0%83%E5%BA%A6%E5%8F%B0_%E5%A4%96%E6%A1%86%E5%9B%BE_l.pdf" </w:instrTex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16"/>
                <w:szCs w:val="16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  <w:u w:val="single"/>
                <w:bdr w:val="none" w:color="auto" w:sz="0" w:space="0"/>
              </w:rPr>
              <w:t>触摸式调度台 外框图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16"/>
                <w:szCs w:val="16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56565"/>
                <w:spacing w:val="0"/>
                <w:kern w:val="0"/>
                <w:sz w:val="16"/>
                <w:szCs w:val="16"/>
                <w:u w:val="single"/>
                <w:bdr w:val="none" w:color="auto" w:sz="0" w:space="0"/>
                <w:lang w:val="en-US" w:eastAsia="zh-CN" w:bidi="ar"/>
              </w:rPr>
              <w:t>（下载）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供电方式</w:t>
            </w:r>
          </w:p>
        </w:tc>
        <w:tc>
          <w:tcPr>
            <w:tcW w:w="5220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DC：12V---5A （外置电源适配器）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8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整机功耗</w:t>
            </w:r>
          </w:p>
        </w:tc>
        <w:tc>
          <w:tcPr>
            <w:tcW w:w="5220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&lt;30W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8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工作环境</w:t>
            </w:r>
          </w:p>
        </w:tc>
        <w:tc>
          <w:tcPr>
            <w:tcW w:w="5220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工作温度：-5℃～50℃；工作相对湿度：10%～90%无凝结(室温)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8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储存环境</w:t>
            </w:r>
          </w:p>
        </w:tc>
        <w:tc>
          <w:tcPr>
            <w:tcW w:w="52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储存温度：-20℃～70℃；储存相对湿度：5%～95%无凝结(室温)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8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安装方式</w:t>
            </w:r>
          </w:p>
        </w:tc>
        <w:tc>
          <w:tcPr>
            <w:tcW w:w="52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桌面式及嵌入式安装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AFAFA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4"/>
          <w:szCs w:val="14"/>
          <w:shd w:val="clear" w:fill="FAFAFA"/>
        </w:rPr>
        <w:t> </w:t>
      </w:r>
    </w:p>
    <w:p/>
    <w:p/>
    <w:tbl>
      <w:tblPr>
        <w:tblW w:w="80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AFAF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2"/>
        <w:gridCol w:w="62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8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DDEBF7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设备型号</w:t>
            </w:r>
          </w:p>
        </w:tc>
        <w:tc>
          <w:tcPr>
            <w:tcW w:w="625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DDEBF7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SOD8260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8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管理侧</w:t>
            </w:r>
          </w:p>
        </w:tc>
        <w:tc>
          <w:tcPr>
            <w:tcW w:w="625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电源开关x1个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8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56565"/>
                <w:spacing w:val="0"/>
                <w:sz w:val="18"/>
                <w:szCs w:val="18"/>
              </w:rPr>
            </w:pPr>
          </w:p>
        </w:tc>
        <w:tc>
          <w:tcPr>
            <w:tcW w:w="625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12V输入x1个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8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56565"/>
                <w:spacing w:val="0"/>
                <w:sz w:val="18"/>
                <w:szCs w:val="18"/>
              </w:rPr>
            </w:pPr>
          </w:p>
        </w:tc>
        <w:tc>
          <w:tcPr>
            <w:tcW w:w="625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通信串口（RS232）X1个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8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56565"/>
                <w:spacing w:val="0"/>
                <w:sz w:val="18"/>
                <w:szCs w:val="18"/>
              </w:rPr>
            </w:pPr>
          </w:p>
        </w:tc>
        <w:tc>
          <w:tcPr>
            <w:tcW w:w="625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网口 X2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8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56565"/>
                <w:spacing w:val="0"/>
                <w:sz w:val="18"/>
                <w:szCs w:val="18"/>
              </w:rPr>
            </w:pPr>
          </w:p>
        </w:tc>
        <w:tc>
          <w:tcPr>
            <w:tcW w:w="62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USBX4个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8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56565"/>
                <w:spacing w:val="0"/>
                <w:sz w:val="18"/>
                <w:szCs w:val="18"/>
              </w:rPr>
            </w:pPr>
          </w:p>
        </w:tc>
        <w:tc>
          <w:tcPr>
            <w:tcW w:w="62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VGAX1个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8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56565"/>
                <w:spacing w:val="0"/>
                <w:sz w:val="18"/>
                <w:szCs w:val="18"/>
              </w:rPr>
            </w:pPr>
          </w:p>
        </w:tc>
        <w:tc>
          <w:tcPr>
            <w:tcW w:w="62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HDMI X1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8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56565"/>
                <w:spacing w:val="0"/>
                <w:sz w:val="18"/>
                <w:szCs w:val="18"/>
              </w:rPr>
            </w:pPr>
          </w:p>
        </w:tc>
        <w:tc>
          <w:tcPr>
            <w:tcW w:w="62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MIC X1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8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56565"/>
                <w:spacing w:val="0"/>
                <w:sz w:val="18"/>
                <w:szCs w:val="18"/>
              </w:rPr>
            </w:pPr>
          </w:p>
        </w:tc>
        <w:tc>
          <w:tcPr>
            <w:tcW w:w="62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SPEAK X1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8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56565"/>
                <w:spacing w:val="0"/>
                <w:sz w:val="18"/>
                <w:szCs w:val="18"/>
              </w:rPr>
            </w:pPr>
          </w:p>
        </w:tc>
        <w:tc>
          <w:tcPr>
            <w:tcW w:w="62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AFAF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话机输入转接口（RJ11-6P6C）X2个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AFAFA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4"/>
          <w:szCs w:val="14"/>
          <w:shd w:val="clear" w:fill="FAFAFA"/>
        </w:rPr>
        <w:t> </w:t>
      </w:r>
    </w:p>
    <w:p>
      <w:bookmarkStart w:id="0" w:name="_GoBack"/>
      <w:bookmarkEnd w:id="0"/>
    </w:p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NWUzNGRmY2Y5ZmQxMWYyOWRkNTQ3Zjc4Y2Y2MGYifQ=="/>
    <w:docVar w:name="KSO_WPS_MARK_KEY" w:val="86450208-8e20-419d-94e6-4527405b4453"/>
  </w:docVars>
  <w:rsids>
    <w:rsidRoot w:val="00000000"/>
    <w:rsid w:val="3C4A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2024-09-19T11:52:22Z</dcterms:created>
  <dc:creator>LSJ</dc:creator>
  <cp:lastModifiedBy>李少軍</cp:lastModifiedBy>
  <dcterms:modified xsi:type="dcterms:W3CDTF">2024-09-19T12:15:04Z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0912AB435DFE42A38B843038373D3848_12</vt:lpwstr>
  </property>
</Properties>
</file>